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8F1" w:rsidRDefault="0094176F" w:rsidP="000A316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Ten State Standards</w:t>
      </w:r>
    </w:p>
    <w:bookmarkEnd w:id="0"/>
    <w:p w:rsidR="00F1418E" w:rsidRPr="00F1418E" w:rsidRDefault="00F1418E" w:rsidP="00F1418E">
      <w:pPr>
        <w:rPr>
          <w:rFonts w:ascii="Times New Roman" w:hAnsi="Times New Roman" w:cs="Times New Roman"/>
          <w:sz w:val="24"/>
          <w:szCs w:val="24"/>
        </w:rPr>
      </w:pPr>
      <w:r w:rsidRPr="00F1418E">
        <w:rPr>
          <w:rFonts w:ascii="Times New Roman" w:hAnsi="Times New Roman" w:cs="Times New Roman"/>
          <w:sz w:val="24"/>
          <w:szCs w:val="24"/>
        </w:rPr>
        <w:t>Domestic waste t</w:t>
      </w:r>
      <w:r>
        <w:rPr>
          <w:rFonts w:ascii="Times New Roman" w:hAnsi="Times New Roman" w:cs="Times New Roman"/>
          <w:sz w:val="24"/>
          <w:szCs w:val="24"/>
        </w:rPr>
        <w:t xml:space="preserve">reatment design shall be on the </w:t>
      </w:r>
      <w:r w:rsidRPr="00F1418E">
        <w:rPr>
          <w:rFonts w:ascii="Times New Roman" w:hAnsi="Times New Roman" w:cs="Times New Roman"/>
          <w:sz w:val="24"/>
          <w:szCs w:val="24"/>
        </w:rPr>
        <w:t>basis of at least 0.</w:t>
      </w:r>
      <w:r>
        <w:rPr>
          <w:rFonts w:ascii="Times New Roman" w:hAnsi="Times New Roman" w:cs="Times New Roman"/>
          <w:sz w:val="24"/>
          <w:szCs w:val="24"/>
        </w:rPr>
        <w:t xml:space="preserve">17 pounds (0.08 kg) of BOD5 per </w:t>
      </w:r>
      <w:r w:rsidRPr="00F1418E">
        <w:rPr>
          <w:rFonts w:ascii="Times New Roman" w:hAnsi="Times New Roman" w:cs="Times New Roman"/>
          <w:sz w:val="24"/>
          <w:szCs w:val="24"/>
        </w:rPr>
        <w:t>capita per d</w:t>
      </w:r>
      <w:r>
        <w:rPr>
          <w:rFonts w:ascii="Times New Roman" w:hAnsi="Times New Roman" w:cs="Times New Roman"/>
          <w:sz w:val="24"/>
          <w:szCs w:val="24"/>
        </w:rPr>
        <w:t xml:space="preserve">ay and 0.20 pounds (0.09 kg) of </w:t>
      </w:r>
      <w:r w:rsidRPr="00F1418E">
        <w:rPr>
          <w:rFonts w:ascii="Times New Roman" w:hAnsi="Times New Roman" w:cs="Times New Roman"/>
          <w:sz w:val="24"/>
          <w:szCs w:val="24"/>
        </w:rPr>
        <w:t>suspended so</w:t>
      </w:r>
      <w:r>
        <w:rPr>
          <w:rFonts w:ascii="Times New Roman" w:hAnsi="Times New Roman" w:cs="Times New Roman"/>
          <w:sz w:val="24"/>
          <w:szCs w:val="24"/>
        </w:rPr>
        <w:t xml:space="preserve">lids per capita per day, unless </w:t>
      </w:r>
      <w:r w:rsidRPr="00F1418E">
        <w:rPr>
          <w:rFonts w:ascii="Times New Roman" w:hAnsi="Times New Roman" w:cs="Times New Roman"/>
          <w:sz w:val="24"/>
          <w:szCs w:val="24"/>
        </w:rPr>
        <w:t>information is submitted to justify alternate designs.</w:t>
      </w:r>
    </w:p>
    <w:p w:rsidR="0094176F" w:rsidRDefault="00F1418E" w:rsidP="00F1418E">
      <w:pPr>
        <w:rPr>
          <w:rFonts w:ascii="Times New Roman" w:hAnsi="Times New Roman" w:cs="Times New Roman"/>
          <w:sz w:val="24"/>
          <w:szCs w:val="24"/>
        </w:rPr>
      </w:pPr>
      <w:r w:rsidRPr="00F1418E">
        <w:rPr>
          <w:rFonts w:ascii="Times New Roman" w:hAnsi="Times New Roman" w:cs="Times New Roman"/>
          <w:sz w:val="24"/>
          <w:szCs w:val="24"/>
        </w:rPr>
        <w:t>Where garbag</w:t>
      </w:r>
      <w:r>
        <w:rPr>
          <w:rFonts w:ascii="Times New Roman" w:hAnsi="Times New Roman" w:cs="Times New Roman"/>
          <w:sz w:val="24"/>
          <w:szCs w:val="24"/>
        </w:rPr>
        <w:t xml:space="preserve">e grinders are commonly used in </w:t>
      </w:r>
      <w:r w:rsidRPr="00F1418E">
        <w:rPr>
          <w:rFonts w:ascii="Times New Roman" w:hAnsi="Times New Roman" w:cs="Times New Roman"/>
          <w:sz w:val="24"/>
          <w:szCs w:val="24"/>
        </w:rPr>
        <w:t xml:space="preserve">areas tributary to </w:t>
      </w:r>
      <w:r>
        <w:rPr>
          <w:rFonts w:ascii="Times New Roman" w:hAnsi="Times New Roman" w:cs="Times New Roman"/>
          <w:sz w:val="24"/>
          <w:szCs w:val="24"/>
        </w:rPr>
        <w:t xml:space="preserve">a domestic treatment plant, the </w:t>
      </w:r>
      <w:r w:rsidRPr="00F1418E">
        <w:rPr>
          <w:rFonts w:ascii="Times New Roman" w:hAnsi="Times New Roman" w:cs="Times New Roman"/>
          <w:sz w:val="24"/>
          <w:szCs w:val="24"/>
        </w:rPr>
        <w:t>design basis sho</w:t>
      </w:r>
      <w:r>
        <w:rPr>
          <w:rFonts w:ascii="Times New Roman" w:hAnsi="Times New Roman" w:cs="Times New Roman"/>
          <w:sz w:val="24"/>
          <w:szCs w:val="24"/>
        </w:rPr>
        <w:t xml:space="preserve">uld be increased to 0.22 pounds </w:t>
      </w:r>
      <w:r w:rsidRPr="00F1418E">
        <w:rPr>
          <w:rFonts w:ascii="Times New Roman" w:hAnsi="Times New Roman" w:cs="Times New Roman"/>
          <w:sz w:val="24"/>
          <w:szCs w:val="24"/>
        </w:rPr>
        <w:t>(0.10 kg) of B</w:t>
      </w:r>
      <w:r>
        <w:rPr>
          <w:rFonts w:ascii="Times New Roman" w:hAnsi="Times New Roman" w:cs="Times New Roman"/>
          <w:sz w:val="24"/>
          <w:szCs w:val="24"/>
        </w:rPr>
        <w:t xml:space="preserve">OD5 per capita per day and 0.25 </w:t>
      </w:r>
      <w:r w:rsidRPr="00F1418E">
        <w:rPr>
          <w:rFonts w:ascii="Times New Roman" w:hAnsi="Times New Roman" w:cs="Times New Roman"/>
          <w:sz w:val="24"/>
          <w:szCs w:val="24"/>
        </w:rPr>
        <w:t xml:space="preserve">pounds (0.11 kg) of </w:t>
      </w:r>
      <w:r>
        <w:rPr>
          <w:rFonts w:ascii="Times New Roman" w:hAnsi="Times New Roman" w:cs="Times New Roman"/>
          <w:sz w:val="24"/>
          <w:szCs w:val="24"/>
        </w:rPr>
        <w:t xml:space="preserve">suspended solids per capita per </w:t>
      </w:r>
      <w:r w:rsidRPr="00F1418E">
        <w:rPr>
          <w:rFonts w:ascii="Times New Roman" w:hAnsi="Times New Roman" w:cs="Times New Roman"/>
          <w:sz w:val="24"/>
          <w:szCs w:val="24"/>
        </w:rPr>
        <w:t>day.</w:t>
      </w:r>
    </w:p>
    <w:p w:rsidR="001235D1" w:rsidRDefault="001235D1" w:rsidP="00F14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secondary tank following activated sludge process, minimum side water depth is 12 </w:t>
      </w:r>
      <w:proofErr w:type="spellStart"/>
      <w:r>
        <w:rPr>
          <w:rFonts w:ascii="Times New Roman" w:hAnsi="Times New Roman" w:cs="Times New Roman"/>
          <w:sz w:val="24"/>
          <w:szCs w:val="24"/>
        </w:rPr>
        <w:t>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(3.7 m);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secondary tank following attached growth biological reactor, minimum side water depth is 10 </w:t>
      </w:r>
      <w:proofErr w:type="spellStart"/>
      <w:r>
        <w:rPr>
          <w:rFonts w:ascii="Times New Roman" w:hAnsi="Times New Roman" w:cs="Times New Roman"/>
          <w:sz w:val="24"/>
          <w:szCs w:val="24"/>
        </w:rPr>
        <w:t>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(3.0 m). </w:t>
      </w:r>
    </w:p>
    <w:p w:rsidR="001235D1" w:rsidRDefault="001235D1" w:rsidP="001235D1">
      <w:pPr>
        <w:rPr>
          <w:rFonts w:ascii="Times New Roman" w:hAnsi="Times New Roman" w:cs="Times New Roman"/>
          <w:sz w:val="24"/>
          <w:szCs w:val="24"/>
        </w:rPr>
      </w:pPr>
      <w:r w:rsidRPr="001235D1">
        <w:rPr>
          <w:rFonts w:ascii="Times New Roman" w:hAnsi="Times New Roman" w:cs="Times New Roman"/>
          <w:sz w:val="24"/>
          <w:szCs w:val="24"/>
        </w:rPr>
        <w:t>Greater side water depth</w:t>
      </w:r>
      <w:r>
        <w:rPr>
          <w:rFonts w:ascii="Times New Roman" w:hAnsi="Times New Roman" w:cs="Times New Roman"/>
          <w:sz w:val="24"/>
          <w:szCs w:val="24"/>
        </w:rPr>
        <w:t xml:space="preserve">s are recommended for secondary </w:t>
      </w:r>
      <w:r w:rsidRPr="001235D1">
        <w:rPr>
          <w:rFonts w:ascii="Times New Roman" w:hAnsi="Times New Roman" w:cs="Times New Roman"/>
          <w:sz w:val="24"/>
          <w:szCs w:val="24"/>
        </w:rPr>
        <w:t>clarifiers in excess of 4,000 sq</w:t>
      </w:r>
      <w:r>
        <w:rPr>
          <w:rFonts w:ascii="Times New Roman" w:hAnsi="Times New Roman" w:cs="Times New Roman"/>
          <w:sz w:val="24"/>
          <w:szCs w:val="24"/>
        </w:rPr>
        <w:t xml:space="preserve">uare feet (372 m2) surface area </w:t>
      </w:r>
      <w:r w:rsidRPr="001235D1">
        <w:rPr>
          <w:rFonts w:ascii="Times New Roman" w:hAnsi="Times New Roman" w:cs="Times New Roman"/>
          <w:sz w:val="24"/>
          <w:szCs w:val="24"/>
        </w:rPr>
        <w:t>[equivalent to 70 feet (21 m) diameter</w:t>
      </w:r>
      <w:r>
        <w:rPr>
          <w:rFonts w:ascii="Times New Roman" w:hAnsi="Times New Roman" w:cs="Times New Roman"/>
          <w:sz w:val="24"/>
          <w:szCs w:val="24"/>
        </w:rPr>
        <w:t xml:space="preserve">] and for nitrification plants. </w:t>
      </w:r>
      <w:r w:rsidRPr="001235D1">
        <w:rPr>
          <w:rFonts w:ascii="Times New Roman" w:hAnsi="Times New Roman" w:cs="Times New Roman"/>
          <w:sz w:val="24"/>
          <w:szCs w:val="24"/>
        </w:rPr>
        <w:t>Less than 12 feet (3.7 m) side wa</w:t>
      </w:r>
      <w:r>
        <w:rPr>
          <w:rFonts w:ascii="Times New Roman" w:hAnsi="Times New Roman" w:cs="Times New Roman"/>
          <w:sz w:val="24"/>
          <w:szCs w:val="24"/>
        </w:rPr>
        <w:t xml:space="preserve">ter depths may be permitted for </w:t>
      </w:r>
      <w:r w:rsidRPr="001235D1">
        <w:rPr>
          <w:rFonts w:ascii="Times New Roman" w:hAnsi="Times New Roman" w:cs="Times New Roman"/>
          <w:sz w:val="24"/>
          <w:szCs w:val="24"/>
        </w:rPr>
        <w:t>package plants with a design averag</w:t>
      </w:r>
      <w:r>
        <w:rPr>
          <w:rFonts w:ascii="Times New Roman" w:hAnsi="Times New Roman" w:cs="Times New Roman"/>
          <w:sz w:val="24"/>
          <w:szCs w:val="24"/>
        </w:rPr>
        <w:t xml:space="preserve">e flow less than 25,000 gallons </w:t>
      </w:r>
      <w:r w:rsidRPr="001235D1">
        <w:rPr>
          <w:rFonts w:ascii="Times New Roman" w:hAnsi="Times New Roman" w:cs="Times New Roman"/>
          <w:sz w:val="24"/>
          <w:szCs w:val="24"/>
        </w:rPr>
        <w:t>per day (95 m3/d), i</w:t>
      </w:r>
      <w:r>
        <w:rPr>
          <w:rFonts w:ascii="Times New Roman" w:hAnsi="Times New Roman" w:cs="Times New Roman"/>
          <w:sz w:val="24"/>
          <w:szCs w:val="24"/>
        </w:rPr>
        <w:t xml:space="preserve">f justified based on successful operating </w:t>
      </w:r>
      <w:r w:rsidRPr="001235D1">
        <w:rPr>
          <w:rFonts w:ascii="Times New Roman" w:hAnsi="Times New Roman" w:cs="Times New Roman"/>
          <w:sz w:val="24"/>
          <w:szCs w:val="24"/>
        </w:rPr>
        <w:t>experience.</w:t>
      </w:r>
    </w:p>
    <w:p w:rsidR="00E67974" w:rsidRDefault="00E67974" w:rsidP="00E67974">
      <w:pPr>
        <w:rPr>
          <w:rFonts w:ascii="Times New Roman" w:hAnsi="Times New Roman" w:cs="Times New Roman"/>
          <w:sz w:val="24"/>
          <w:szCs w:val="24"/>
        </w:rPr>
      </w:pPr>
      <w:r w:rsidRPr="00E67974">
        <w:rPr>
          <w:rFonts w:ascii="Times New Roman" w:hAnsi="Times New Roman" w:cs="Times New Roman"/>
          <w:sz w:val="24"/>
          <w:szCs w:val="24"/>
        </w:rPr>
        <w:t>Surface overflow rat</w:t>
      </w:r>
      <w:r>
        <w:rPr>
          <w:rFonts w:ascii="Times New Roman" w:hAnsi="Times New Roman" w:cs="Times New Roman"/>
          <w:sz w:val="24"/>
          <w:szCs w:val="24"/>
        </w:rPr>
        <w:t xml:space="preserve">es for settling tanks following </w:t>
      </w:r>
      <w:r w:rsidRPr="00E67974">
        <w:rPr>
          <w:rFonts w:ascii="Times New Roman" w:hAnsi="Times New Roman" w:cs="Times New Roman"/>
          <w:sz w:val="24"/>
          <w:szCs w:val="24"/>
        </w:rPr>
        <w:t xml:space="preserve">trickling filters or rotating </w:t>
      </w:r>
      <w:r>
        <w:rPr>
          <w:rFonts w:ascii="Times New Roman" w:hAnsi="Times New Roman" w:cs="Times New Roman"/>
          <w:sz w:val="24"/>
          <w:szCs w:val="24"/>
        </w:rPr>
        <w:t xml:space="preserve">biological contactors shall not </w:t>
      </w:r>
      <w:r w:rsidRPr="00E67974">
        <w:rPr>
          <w:rFonts w:ascii="Times New Roman" w:hAnsi="Times New Roman" w:cs="Times New Roman"/>
          <w:sz w:val="24"/>
          <w:szCs w:val="24"/>
        </w:rPr>
        <w:t>exceed 1,200 gall</w:t>
      </w:r>
      <w:r>
        <w:rPr>
          <w:rFonts w:ascii="Times New Roman" w:hAnsi="Times New Roman" w:cs="Times New Roman"/>
          <w:sz w:val="24"/>
          <w:szCs w:val="24"/>
        </w:rPr>
        <w:t xml:space="preserve">ons per day per square foot [49 </w:t>
      </w:r>
      <w:r w:rsidRPr="00E67974">
        <w:rPr>
          <w:rFonts w:ascii="Times New Roman" w:hAnsi="Times New Roman" w:cs="Times New Roman"/>
          <w:sz w:val="24"/>
          <w:szCs w:val="24"/>
        </w:rPr>
        <w:t>m3/(m2·d)] based on design peak hourly flow.</w:t>
      </w:r>
    </w:p>
    <w:p w:rsidR="002413A2" w:rsidRDefault="002413A2" w:rsidP="002413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38EB80" wp14:editId="69C4BC91">
            <wp:extent cx="2743200" cy="2632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93" t="38519" r="53589" b="12479"/>
                    <a:stretch/>
                  </pic:blipFill>
                  <pic:spPr bwMode="auto">
                    <a:xfrm>
                      <a:off x="0" y="0"/>
                      <a:ext cx="2743200" cy="263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807" w:rsidRDefault="007D1807" w:rsidP="007D1807">
      <w:pPr>
        <w:rPr>
          <w:rFonts w:ascii="Times New Roman" w:hAnsi="Times New Roman" w:cs="Times New Roman"/>
          <w:sz w:val="24"/>
          <w:szCs w:val="24"/>
        </w:rPr>
      </w:pPr>
      <w:r w:rsidRPr="007D1807">
        <w:rPr>
          <w:rFonts w:ascii="Times New Roman" w:hAnsi="Times New Roman" w:cs="Times New Roman"/>
          <w:sz w:val="24"/>
          <w:szCs w:val="24"/>
        </w:rPr>
        <w:t>** Plants needing t</w:t>
      </w:r>
      <w:r>
        <w:rPr>
          <w:rFonts w:ascii="Times New Roman" w:hAnsi="Times New Roman" w:cs="Times New Roman"/>
          <w:sz w:val="24"/>
          <w:szCs w:val="24"/>
        </w:rPr>
        <w:t xml:space="preserve">o meet 20 mg/L suspended solids </w:t>
      </w:r>
      <w:r w:rsidRPr="007D1807">
        <w:rPr>
          <w:rFonts w:ascii="Times New Roman" w:hAnsi="Times New Roman" w:cs="Times New Roman"/>
          <w:sz w:val="24"/>
          <w:szCs w:val="24"/>
        </w:rPr>
        <w:t>should reduce</w:t>
      </w:r>
      <w:r>
        <w:rPr>
          <w:rFonts w:ascii="Times New Roman" w:hAnsi="Times New Roman" w:cs="Times New Roman"/>
          <w:sz w:val="24"/>
          <w:szCs w:val="24"/>
        </w:rPr>
        <w:t xml:space="preserve"> surface overflow rate to 1,000 </w:t>
      </w:r>
      <w:r w:rsidRPr="007D1807">
        <w:rPr>
          <w:rFonts w:ascii="Times New Roman" w:hAnsi="Times New Roman" w:cs="Times New Roman"/>
          <w:sz w:val="24"/>
          <w:szCs w:val="24"/>
        </w:rPr>
        <w:t xml:space="preserve">gallons per day </w:t>
      </w:r>
      <w:r>
        <w:rPr>
          <w:rFonts w:ascii="Times New Roman" w:hAnsi="Times New Roman" w:cs="Times New Roman"/>
          <w:sz w:val="24"/>
          <w:szCs w:val="24"/>
        </w:rPr>
        <w:t>per square foot [41 m3</w:t>
      </w:r>
      <w:proofErr w:type="gramStart"/>
      <w:r>
        <w:rPr>
          <w:rFonts w:ascii="Times New Roman" w:hAnsi="Times New Roman" w:cs="Times New Roman"/>
          <w:sz w:val="24"/>
          <w:szCs w:val="24"/>
        </w:rPr>
        <w:t>/(</w:t>
      </w:r>
      <w:proofErr w:type="gramEnd"/>
      <w:r>
        <w:rPr>
          <w:rFonts w:ascii="Times New Roman" w:hAnsi="Times New Roman" w:cs="Times New Roman"/>
          <w:sz w:val="24"/>
          <w:szCs w:val="24"/>
        </w:rPr>
        <w:t>m2·d)].</w:t>
      </w:r>
    </w:p>
    <w:p w:rsidR="007D1807" w:rsidRPr="007D1807" w:rsidRDefault="007D1807" w:rsidP="007D1807">
      <w:pPr>
        <w:rPr>
          <w:rFonts w:ascii="Times New Roman" w:hAnsi="Times New Roman" w:cs="Times New Roman"/>
          <w:sz w:val="24"/>
          <w:szCs w:val="24"/>
        </w:rPr>
      </w:pPr>
      <w:r w:rsidRPr="007D1807">
        <w:rPr>
          <w:rFonts w:ascii="Times New Roman" w:hAnsi="Times New Roman" w:cs="Times New Roman"/>
          <w:sz w:val="24"/>
          <w:szCs w:val="24"/>
        </w:rPr>
        <w:lastRenderedPageBreak/>
        <w:t>*** Clarifier peak so</w:t>
      </w:r>
      <w:r>
        <w:rPr>
          <w:rFonts w:ascii="Times New Roman" w:hAnsi="Times New Roman" w:cs="Times New Roman"/>
          <w:sz w:val="24"/>
          <w:szCs w:val="24"/>
        </w:rPr>
        <w:t xml:space="preserve">lids loading rate shall be </w:t>
      </w:r>
      <w:r w:rsidRPr="007D1807">
        <w:rPr>
          <w:rFonts w:ascii="Times New Roman" w:hAnsi="Times New Roman" w:cs="Times New Roman"/>
          <w:sz w:val="24"/>
          <w:szCs w:val="24"/>
        </w:rPr>
        <w:t>computed based</w:t>
      </w:r>
      <w:r>
        <w:rPr>
          <w:rFonts w:ascii="Times New Roman" w:hAnsi="Times New Roman" w:cs="Times New Roman"/>
          <w:sz w:val="24"/>
          <w:szCs w:val="24"/>
        </w:rPr>
        <w:t xml:space="preserve"> on the design maximum day flow </w:t>
      </w:r>
      <w:r w:rsidRPr="007D1807">
        <w:rPr>
          <w:rFonts w:ascii="Times New Roman" w:hAnsi="Times New Roman" w:cs="Times New Roman"/>
          <w:sz w:val="24"/>
          <w:szCs w:val="24"/>
        </w:rPr>
        <w:t>rate plus the design maximum return sludge rate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807">
        <w:rPr>
          <w:rFonts w:ascii="Times New Roman" w:hAnsi="Times New Roman" w:cs="Times New Roman"/>
          <w:sz w:val="24"/>
          <w:szCs w:val="24"/>
        </w:rPr>
        <w:t>requirement and the design MLSS under aeration.</w:t>
      </w:r>
    </w:p>
    <w:p w:rsidR="002413A2" w:rsidRDefault="007D1807" w:rsidP="007D1807">
      <w:pPr>
        <w:rPr>
          <w:rFonts w:ascii="Times New Roman" w:hAnsi="Times New Roman" w:cs="Times New Roman"/>
          <w:sz w:val="24"/>
          <w:szCs w:val="24"/>
        </w:rPr>
      </w:pPr>
      <w:r w:rsidRPr="007D1807">
        <w:rPr>
          <w:rFonts w:ascii="Times New Roman" w:hAnsi="Times New Roman" w:cs="Times New Roman"/>
          <w:sz w:val="24"/>
          <w:szCs w:val="24"/>
        </w:rPr>
        <w:t>**** When phosphoru</w:t>
      </w:r>
      <w:r>
        <w:rPr>
          <w:rFonts w:ascii="Times New Roman" w:hAnsi="Times New Roman" w:cs="Times New Roman"/>
          <w:sz w:val="24"/>
          <w:szCs w:val="24"/>
        </w:rPr>
        <w:t xml:space="preserve">s removal to a concentration of </w:t>
      </w:r>
      <w:r w:rsidRPr="007D1807">
        <w:rPr>
          <w:rFonts w:ascii="Times New Roman" w:hAnsi="Times New Roman" w:cs="Times New Roman"/>
          <w:sz w:val="24"/>
          <w:szCs w:val="24"/>
        </w:rPr>
        <w:t>less than 1.0 mg/L is required.</w:t>
      </w:r>
    </w:p>
    <w:p w:rsidR="00916E0F" w:rsidRDefault="00916E0F" w:rsidP="00916E0F">
      <w:pPr>
        <w:rPr>
          <w:rFonts w:ascii="Times New Roman" w:hAnsi="Times New Roman" w:cs="Times New Roman"/>
          <w:sz w:val="24"/>
          <w:szCs w:val="24"/>
        </w:rPr>
      </w:pPr>
      <w:r w:rsidRPr="00916E0F">
        <w:rPr>
          <w:rFonts w:ascii="Times New Roman" w:hAnsi="Times New Roman" w:cs="Times New Roman"/>
          <w:sz w:val="24"/>
          <w:szCs w:val="24"/>
        </w:rPr>
        <w:t>Mixed</w:t>
      </w:r>
      <w:r>
        <w:rPr>
          <w:rFonts w:ascii="Times New Roman" w:hAnsi="Times New Roman" w:cs="Times New Roman"/>
          <w:sz w:val="24"/>
          <w:szCs w:val="24"/>
        </w:rPr>
        <w:t xml:space="preserve"> liquor suspended solids </w:t>
      </w:r>
      <w:r w:rsidRPr="00916E0F">
        <w:rPr>
          <w:rFonts w:ascii="Times New Roman" w:hAnsi="Times New Roman" w:cs="Times New Roman"/>
          <w:sz w:val="24"/>
          <w:szCs w:val="24"/>
        </w:rPr>
        <w:t>levels greater than 5000 mg/L ma</w:t>
      </w:r>
      <w:r>
        <w:rPr>
          <w:rFonts w:ascii="Times New Roman" w:hAnsi="Times New Roman" w:cs="Times New Roman"/>
          <w:sz w:val="24"/>
          <w:szCs w:val="24"/>
        </w:rPr>
        <w:t xml:space="preserve">y be allowed providing adequate </w:t>
      </w:r>
      <w:r w:rsidRPr="00916E0F">
        <w:rPr>
          <w:rFonts w:ascii="Times New Roman" w:hAnsi="Times New Roman" w:cs="Times New Roman"/>
          <w:sz w:val="24"/>
          <w:szCs w:val="24"/>
        </w:rPr>
        <w:t>data is submitted showing the ae</w:t>
      </w:r>
      <w:r>
        <w:rPr>
          <w:rFonts w:ascii="Times New Roman" w:hAnsi="Times New Roman" w:cs="Times New Roman"/>
          <w:sz w:val="24"/>
          <w:szCs w:val="24"/>
        </w:rPr>
        <w:t xml:space="preserve">ration and clarification system </w:t>
      </w:r>
      <w:r w:rsidRPr="00916E0F">
        <w:rPr>
          <w:rFonts w:ascii="Times New Roman" w:hAnsi="Times New Roman" w:cs="Times New Roman"/>
          <w:sz w:val="24"/>
          <w:szCs w:val="24"/>
        </w:rPr>
        <w:t>capable of supporting such levels.</w:t>
      </w:r>
    </w:p>
    <w:p w:rsidR="00607358" w:rsidRDefault="00607358" w:rsidP="006073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86D1A6" wp14:editId="4146FE19">
            <wp:extent cx="4572000" cy="198012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231" t="41253" r="54360" b="30713"/>
                    <a:stretch/>
                  </pic:blipFill>
                  <pic:spPr bwMode="auto">
                    <a:xfrm>
                      <a:off x="0" y="0"/>
                      <a:ext cx="4572000" cy="198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55E" w:rsidRDefault="00C7055E" w:rsidP="00C7055E">
      <w:pPr>
        <w:rPr>
          <w:rFonts w:ascii="Times New Roman" w:hAnsi="Times New Roman" w:cs="Times New Roman"/>
          <w:sz w:val="24"/>
          <w:szCs w:val="24"/>
        </w:rPr>
      </w:pPr>
      <w:r w:rsidRPr="00C7055E">
        <w:rPr>
          <w:rFonts w:ascii="Times New Roman" w:hAnsi="Times New Roman" w:cs="Times New Roman"/>
          <w:sz w:val="24"/>
          <w:szCs w:val="24"/>
        </w:rPr>
        <w:t>The dimensions o</w:t>
      </w:r>
      <w:r>
        <w:rPr>
          <w:rFonts w:ascii="Times New Roman" w:hAnsi="Times New Roman" w:cs="Times New Roman"/>
          <w:sz w:val="24"/>
          <w:szCs w:val="24"/>
        </w:rPr>
        <w:t xml:space="preserve">f each independent mixed liquor </w:t>
      </w:r>
      <w:r w:rsidRPr="00C7055E">
        <w:rPr>
          <w:rFonts w:ascii="Times New Roman" w:hAnsi="Times New Roman" w:cs="Times New Roman"/>
          <w:sz w:val="24"/>
          <w:szCs w:val="24"/>
        </w:rPr>
        <w:t xml:space="preserve">aeration tank or return </w:t>
      </w:r>
      <w:r>
        <w:rPr>
          <w:rFonts w:ascii="Times New Roman" w:hAnsi="Times New Roman" w:cs="Times New Roman"/>
          <w:sz w:val="24"/>
          <w:szCs w:val="24"/>
        </w:rPr>
        <w:t xml:space="preserve">sludge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reaeration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tank shall be </w:t>
      </w:r>
      <w:r w:rsidRPr="00C7055E">
        <w:rPr>
          <w:rFonts w:ascii="Times New Roman" w:hAnsi="Times New Roman" w:cs="Times New Roman"/>
          <w:sz w:val="24"/>
          <w:szCs w:val="24"/>
        </w:rPr>
        <w:t>such as to maintain effective</w:t>
      </w:r>
      <w:r>
        <w:rPr>
          <w:rFonts w:ascii="Times New Roman" w:hAnsi="Times New Roman" w:cs="Times New Roman"/>
          <w:sz w:val="24"/>
          <w:szCs w:val="24"/>
        </w:rPr>
        <w:t xml:space="preserve"> mixing and utilization of air. </w:t>
      </w:r>
      <w:r w:rsidRPr="00C7055E">
        <w:rPr>
          <w:rFonts w:ascii="Times New Roman" w:hAnsi="Times New Roman" w:cs="Times New Roman"/>
          <w:sz w:val="24"/>
          <w:szCs w:val="24"/>
        </w:rPr>
        <w:t xml:space="preserve">Ordinarily, liquid depths </w:t>
      </w:r>
      <w:r>
        <w:rPr>
          <w:rFonts w:ascii="Times New Roman" w:hAnsi="Times New Roman" w:cs="Times New Roman"/>
          <w:sz w:val="24"/>
          <w:szCs w:val="24"/>
        </w:rPr>
        <w:t xml:space="preserve">should not be less than 10 feet </w:t>
      </w:r>
      <w:r w:rsidRPr="00C7055E">
        <w:rPr>
          <w:rFonts w:ascii="Times New Roman" w:hAnsi="Times New Roman" w:cs="Times New Roman"/>
          <w:sz w:val="24"/>
          <w:szCs w:val="24"/>
        </w:rPr>
        <w:t>(3 m) or more than 30 feet</w:t>
      </w:r>
      <w:r>
        <w:rPr>
          <w:rFonts w:ascii="Times New Roman" w:hAnsi="Times New Roman" w:cs="Times New Roman"/>
          <w:sz w:val="24"/>
          <w:szCs w:val="24"/>
        </w:rPr>
        <w:t xml:space="preserve"> (9 m) except in special design </w:t>
      </w:r>
      <w:r w:rsidRPr="00C7055E">
        <w:rPr>
          <w:rFonts w:ascii="Times New Roman" w:hAnsi="Times New Roman" w:cs="Times New Roman"/>
          <w:sz w:val="24"/>
          <w:szCs w:val="24"/>
        </w:rPr>
        <w:t>cases. An exception is t</w:t>
      </w:r>
      <w:r>
        <w:rPr>
          <w:rFonts w:ascii="Times New Roman" w:hAnsi="Times New Roman" w:cs="Times New Roman"/>
          <w:sz w:val="24"/>
          <w:szCs w:val="24"/>
        </w:rPr>
        <w:t xml:space="preserve">hat horizontally mixed aeration </w:t>
      </w:r>
      <w:r w:rsidRPr="00C7055E">
        <w:rPr>
          <w:rFonts w:ascii="Times New Roman" w:hAnsi="Times New Roman" w:cs="Times New Roman"/>
          <w:sz w:val="24"/>
          <w:szCs w:val="24"/>
        </w:rPr>
        <w:t>tanks shall have a depth of not less than 5.5 feet (1.7 m).</w:t>
      </w:r>
    </w:p>
    <w:p w:rsidR="00173B06" w:rsidRDefault="00173B06" w:rsidP="00173B06">
      <w:pPr>
        <w:rPr>
          <w:rFonts w:ascii="Times New Roman" w:hAnsi="Times New Roman" w:cs="Times New Roman"/>
          <w:sz w:val="24"/>
          <w:szCs w:val="24"/>
        </w:rPr>
      </w:pPr>
      <w:r w:rsidRPr="00173B06">
        <w:rPr>
          <w:rFonts w:ascii="Times New Roman" w:hAnsi="Times New Roman" w:cs="Times New Roman"/>
          <w:sz w:val="24"/>
          <w:szCs w:val="24"/>
        </w:rPr>
        <w:t>All aeration tanks shou</w:t>
      </w:r>
      <w:r>
        <w:rPr>
          <w:rFonts w:ascii="Times New Roman" w:hAnsi="Times New Roman" w:cs="Times New Roman"/>
          <w:sz w:val="24"/>
          <w:szCs w:val="24"/>
        </w:rPr>
        <w:t xml:space="preserve">ld have a freeboard of not less </w:t>
      </w:r>
      <w:r w:rsidRPr="00173B06">
        <w:rPr>
          <w:rFonts w:ascii="Times New Roman" w:hAnsi="Times New Roman" w:cs="Times New Roman"/>
          <w:sz w:val="24"/>
          <w:szCs w:val="24"/>
        </w:rPr>
        <w:t>than 18 inches (46</w:t>
      </w:r>
      <w:r>
        <w:rPr>
          <w:rFonts w:ascii="Times New Roman" w:hAnsi="Times New Roman" w:cs="Times New Roman"/>
          <w:sz w:val="24"/>
          <w:szCs w:val="24"/>
        </w:rPr>
        <w:t xml:space="preserve">0 mm). However, if a mechanical </w:t>
      </w:r>
      <w:r w:rsidRPr="00173B06">
        <w:rPr>
          <w:rFonts w:ascii="Times New Roman" w:hAnsi="Times New Roman" w:cs="Times New Roman"/>
          <w:sz w:val="24"/>
          <w:szCs w:val="24"/>
        </w:rPr>
        <w:t>surface aerator is used, t</w:t>
      </w:r>
      <w:r>
        <w:rPr>
          <w:rFonts w:ascii="Times New Roman" w:hAnsi="Times New Roman" w:cs="Times New Roman"/>
          <w:sz w:val="24"/>
          <w:szCs w:val="24"/>
        </w:rPr>
        <w:t xml:space="preserve">he freeboard should be not less </w:t>
      </w:r>
      <w:r w:rsidRPr="00173B06">
        <w:rPr>
          <w:rFonts w:ascii="Times New Roman" w:hAnsi="Times New Roman" w:cs="Times New Roman"/>
          <w:sz w:val="24"/>
          <w:szCs w:val="24"/>
        </w:rPr>
        <w:t xml:space="preserve">than 3 feet (0.9 m) to </w:t>
      </w:r>
      <w:r>
        <w:rPr>
          <w:rFonts w:ascii="Times New Roman" w:hAnsi="Times New Roman" w:cs="Times New Roman"/>
          <w:sz w:val="24"/>
          <w:szCs w:val="24"/>
        </w:rPr>
        <w:t xml:space="preserve">protect against windblown spray </w:t>
      </w:r>
      <w:r w:rsidRPr="00173B06">
        <w:rPr>
          <w:rFonts w:ascii="Times New Roman" w:hAnsi="Times New Roman" w:cs="Times New Roman"/>
          <w:sz w:val="24"/>
          <w:szCs w:val="24"/>
        </w:rPr>
        <w:t>freezing on walkways, etc.</w:t>
      </w:r>
    </w:p>
    <w:p w:rsidR="00120DE1" w:rsidRDefault="00120DE1" w:rsidP="0012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Aeration equipment </w:t>
      </w:r>
      <w:r w:rsidRPr="00120DE1">
        <w:rPr>
          <w:rFonts w:ascii="Times New Roman" w:hAnsi="Times New Roman" w:cs="Times New Roman"/>
          <w:sz w:val="24"/>
          <w:szCs w:val="24"/>
        </w:rPr>
        <w:t>shall be capable of ma</w:t>
      </w:r>
      <w:r>
        <w:rPr>
          <w:rFonts w:ascii="Times New Roman" w:hAnsi="Times New Roman" w:cs="Times New Roman"/>
          <w:sz w:val="24"/>
          <w:szCs w:val="24"/>
        </w:rPr>
        <w:t xml:space="preserve">intaining a minimum of 2.0 mg/L </w:t>
      </w:r>
      <w:r w:rsidRPr="00120DE1">
        <w:rPr>
          <w:rFonts w:ascii="Times New Roman" w:hAnsi="Times New Roman" w:cs="Times New Roman"/>
          <w:sz w:val="24"/>
          <w:szCs w:val="24"/>
        </w:rPr>
        <w:t>of dissolved oxygen in th</w:t>
      </w:r>
      <w:r>
        <w:rPr>
          <w:rFonts w:ascii="Times New Roman" w:hAnsi="Times New Roman" w:cs="Times New Roman"/>
          <w:sz w:val="24"/>
          <w:szCs w:val="24"/>
        </w:rPr>
        <w:t xml:space="preserve">e mixed liquor at all times and </w:t>
      </w:r>
      <w:r w:rsidRPr="00120DE1">
        <w:rPr>
          <w:rFonts w:ascii="Times New Roman" w:hAnsi="Times New Roman" w:cs="Times New Roman"/>
          <w:sz w:val="24"/>
          <w:szCs w:val="24"/>
        </w:rPr>
        <w:t>provide thorough mixing of the mixed liquor. I</w:t>
      </w:r>
      <w:r>
        <w:rPr>
          <w:rFonts w:ascii="Times New Roman" w:hAnsi="Times New Roman" w:cs="Times New Roman"/>
          <w:sz w:val="24"/>
          <w:szCs w:val="24"/>
        </w:rPr>
        <w:t xml:space="preserve">n the </w:t>
      </w:r>
      <w:r w:rsidRPr="00120DE1">
        <w:rPr>
          <w:rFonts w:ascii="Times New Roman" w:hAnsi="Times New Roman" w:cs="Times New Roman"/>
          <w:sz w:val="24"/>
          <w:szCs w:val="24"/>
        </w:rPr>
        <w:t>absence of experimentall</w:t>
      </w:r>
      <w:r>
        <w:rPr>
          <w:rFonts w:ascii="Times New Roman" w:hAnsi="Times New Roman" w:cs="Times New Roman"/>
          <w:sz w:val="24"/>
          <w:szCs w:val="24"/>
        </w:rPr>
        <w:t xml:space="preserve">y determined values, the design </w:t>
      </w:r>
      <w:r w:rsidRPr="00120DE1">
        <w:rPr>
          <w:rFonts w:ascii="Times New Roman" w:hAnsi="Times New Roman" w:cs="Times New Roman"/>
          <w:sz w:val="24"/>
          <w:szCs w:val="24"/>
        </w:rPr>
        <w:t>oxygen requirements for</w:t>
      </w:r>
      <w:r>
        <w:rPr>
          <w:rFonts w:ascii="Times New Roman" w:hAnsi="Times New Roman" w:cs="Times New Roman"/>
          <w:sz w:val="24"/>
          <w:szCs w:val="24"/>
        </w:rPr>
        <w:t xml:space="preserve"> all activated sludge processes </w:t>
      </w:r>
      <w:r w:rsidRPr="00120DE1">
        <w:rPr>
          <w:rFonts w:ascii="Times New Roman" w:hAnsi="Times New Roman" w:cs="Times New Roman"/>
          <w:sz w:val="24"/>
          <w:szCs w:val="24"/>
        </w:rPr>
        <w:t xml:space="preserve">shall be 1.1 </w:t>
      </w:r>
      <w:proofErr w:type="spellStart"/>
      <w:r w:rsidRPr="00120DE1">
        <w:rPr>
          <w:rFonts w:ascii="Times New Roman" w:hAnsi="Times New Roman" w:cs="Times New Roman"/>
          <w:sz w:val="24"/>
          <w:szCs w:val="24"/>
        </w:rPr>
        <w:t>lb</w:t>
      </w:r>
      <w:proofErr w:type="spellEnd"/>
      <w:r w:rsidRPr="00120DE1">
        <w:rPr>
          <w:rFonts w:ascii="Times New Roman" w:hAnsi="Times New Roman" w:cs="Times New Roman"/>
          <w:sz w:val="24"/>
          <w:szCs w:val="24"/>
        </w:rPr>
        <w:t xml:space="preserve"> O2/</w:t>
      </w:r>
      <w:proofErr w:type="spellStart"/>
      <w:r w:rsidRPr="00120DE1">
        <w:rPr>
          <w:rFonts w:ascii="Times New Roman" w:hAnsi="Times New Roman" w:cs="Times New Roman"/>
          <w:sz w:val="24"/>
          <w:szCs w:val="24"/>
        </w:rPr>
        <w:t>lb</w:t>
      </w:r>
      <w:proofErr w:type="spellEnd"/>
      <w:r w:rsidRPr="00120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design peak hourly BOD5 (1.1 kg </w:t>
      </w:r>
      <w:r w:rsidRPr="00120DE1">
        <w:rPr>
          <w:rFonts w:ascii="Times New Roman" w:hAnsi="Times New Roman" w:cs="Times New Roman"/>
          <w:sz w:val="24"/>
          <w:szCs w:val="24"/>
        </w:rPr>
        <w:t>O2/kg design peak hourl</w:t>
      </w:r>
      <w:r>
        <w:rPr>
          <w:rFonts w:ascii="Times New Roman" w:hAnsi="Times New Roman" w:cs="Times New Roman"/>
          <w:sz w:val="24"/>
          <w:szCs w:val="24"/>
        </w:rPr>
        <w:t xml:space="preserve">y BOD5) applied to the aeration </w:t>
      </w:r>
      <w:r w:rsidRPr="00120DE1">
        <w:rPr>
          <w:rFonts w:ascii="Times New Roman" w:hAnsi="Times New Roman" w:cs="Times New Roman"/>
          <w:sz w:val="24"/>
          <w:szCs w:val="24"/>
        </w:rPr>
        <w:t>tanks, with the exception of t</w:t>
      </w:r>
      <w:r>
        <w:rPr>
          <w:rFonts w:ascii="Times New Roman" w:hAnsi="Times New Roman" w:cs="Times New Roman"/>
          <w:sz w:val="24"/>
          <w:szCs w:val="24"/>
        </w:rPr>
        <w:t xml:space="preserve">he extended aeration </w:t>
      </w:r>
      <w:r w:rsidRPr="00120DE1">
        <w:rPr>
          <w:rFonts w:ascii="Times New Roman" w:hAnsi="Times New Roman" w:cs="Times New Roman"/>
          <w:sz w:val="24"/>
          <w:szCs w:val="24"/>
        </w:rPr>
        <w:t>process, for which th</w:t>
      </w:r>
      <w:r>
        <w:rPr>
          <w:rFonts w:ascii="Times New Roman" w:hAnsi="Times New Roman" w:cs="Times New Roman"/>
          <w:sz w:val="24"/>
          <w:szCs w:val="24"/>
        </w:rPr>
        <w:t xml:space="preserve">e value shall be 1.5 to include </w:t>
      </w:r>
      <w:r w:rsidRPr="00120DE1">
        <w:rPr>
          <w:rFonts w:ascii="Times New Roman" w:hAnsi="Times New Roman" w:cs="Times New Roman"/>
          <w:sz w:val="24"/>
          <w:szCs w:val="24"/>
        </w:rPr>
        <w:t>endogenous respiration requirements.</w:t>
      </w:r>
    </w:p>
    <w:p w:rsidR="001A33EB" w:rsidRDefault="001A33EB" w:rsidP="001A33EB">
      <w:pPr>
        <w:rPr>
          <w:rFonts w:ascii="Times New Roman" w:hAnsi="Times New Roman" w:cs="Times New Roman"/>
          <w:sz w:val="24"/>
          <w:szCs w:val="24"/>
        </w:rPr>
      </w:pPr>
      <w:r w:rsidRPr="001A33EB">
        <w:rPr>
          <w:rFonts w:ascii="Times New Roman" w:hAnsi="Times New Roman" w:cs="Times New Roman"/>
          <w:sz w:val="24"/>
          <w:szCs w:val="24"/>
        </w:rPr>
        <w:t xml:space="preserve">Where nitrification is </w:t>
      </w:r>
      <w:r>
        <w:rPr>
          <w:rFonts w:ascii="Times New Roman" w:hAnsi="Times New Roman" w:cs="Times New Roman"/>
          <w:sz w:val="24"/>
          <w:szCs w:val="24"/>
        </w:rPr>
        <w:t xml:space="preserve">required or will occur, such as </w:t>
      </w:r>
      <w:r w:rsidRPr="001A33EB">
        <w:rPr>
          <w:rFonts w:ascii="Times New Roman" w:hAnsi="Times New Roman" w:cs="Times New Roman"/>
          <w:sz w:val="24"/>
          <w:szCs w:val="24"/>
        </w:rPr>
        <w:t>within the extend</w:t>
      </w:r>
      <w:r>
        <w:rPr>
          <w:rFonts w:ascii="Times New Roman" w:hAnsi="Times New Roman" w:cs="Times New Roman"/>
          <w:sz w:val="24"/>
          <w:szCs w:val="24"/>
        </w:rPr>
        <w:t xml:space="preserve">ed aeration process, the oxygen </w:t>
      </w:r>
      <w:r w:rsidRPr="001A33EB">
        <w:rPr>
          <w:rFonts w:ascii="Times New Roman" w:hAnsi="Times New Roman" w:cs="Times New Roman"/>
          <w:sz w:val="24"/>
          <w:szCs w:val="24"/>
        </w:rPr>
        <w:t xml:space="preserve">requirement for oxidizing ammonia must be </w:t>
      </w:r>
      <w:r>
        <w:rPr>
          <w:rFonts w:ascii="Times New Roman" w:hAnsi="Times New Roman" w:cs="Times New Roman"/>
          <w:sz w:val="24"/>
          <w:szCs w:val="24"/>
        </w:rPr>
        <w:t xml:space="preserve">added to the </w:t>
      </w:r>
      <w:r w:rsidRPr="001A33EB">
        <w:rPr>
          <w:rFonts w:ascii="Times New Roman" w:hAnsi="Times New Roman" w:cs="Times New Roman"/>
          <w:sz w:val="24"/>
          <w:szCs w:val="24"/>
        </w:rPr>
        <w:t>above requirement fo</w:t>
      </w:r>
      <w:r>
        <w:rPr>
          <w:rFonts w:ascii="Times New Roman" w:hAnsi="Times New Roman" w:cs="Times New Roman"/>
          <w:sz w:val="24"/>
          <w:szCs w:val="24"/>
        </w:rPr>
        <w:t xml:space="preserve">r carbonaceous BOD5 removal and </w:t>
      </w:r>
      <w:r w:rsidRPr="001A33EB">
        <w:rPr>
          <w:rFonts w:ascii="Times New Roman" w:hAnsi="Times New Roman" w:cs="Times New Roman"/>
          <w:sz w:val="24"/>
          <w:szCs w:val="24"/>
        </w:rPr>
        <w:t>endogenous respiratio</w:t>
      </w:r>
      <w:r>
        <w:rPr>
          <w:rFonts w:ascii="Times New Roman" w:hAnsi="Times New Roman" w:cs="Times New Roman"/>
          <w:sz w:val="24"/>
          <w:szCs w:val="24"/>
        </w:rPr>
        <w:t xml:space="preserve">n requirements. The nitrogenous </w:t>
      </w:r>
      <w:r w:rsidRPr="001A33EB">
        <w:rPr>
          <w:rFonts w:ascii="Times New Roman" w:hAnsi="Times New Roman" w:cs="Times New Roman"/>
          <w:sz w:val="24"/>
          <w:szCs w:val="24"/>
        </w:rPr>
        <w:t>oxygen demand (NOD) shall be taken as 4.6 times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3EB">
        <w:rPr>
          <w:rFonts w:ascii="Times New Roman" w:hAnsi="Times New Roman" w:cs="Times New Roman"/>
          <w:sz w:val="24"/>
          <w:szCs w:val="24"/>
        </w:rPr>
        <w:t>diurnal peak hourly TKN content of the influent.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3EB">
        <w:rPr>
          <w:rFonts w:ascii="Times New Roman" w:hAnsi="Times New Roman" w:cs="Times New Roman"/>
          <w:sz w:val="24"/>
          <w:szCs w:val="24"/>
        </w:rPr>
        <w:t>addition, the oxygen demands due to recycle flows (i.e.,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3EB">
        <w:rPr>
          <w:rFonts w:ascii="Times New Roman" w:hAnsi="Times New Roman" w:cs="Times New Roman"/>
          <w:sz w:val="24"/>
          <w:szCs w:val="24"/>
        </w:rPr>
        <w:t>heat treatment supernatan</w:t>
      </w:r>
      <w:r>
        <w:rPr>
          <w:rFonts w:ascii="Times New Roman" w:hAnsi="Times New Roman" w:cs="Times New Roman"/>
          <w:sz w:val="24"/>
          <w:szCs w:val="24"/>
        </w:rPr>
        <w:t xml:space="preserve">t, vacuum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filtrate, elutriates, </w:t>
      </w:r>
      <w:r w:rsidRPr="001A33EB">
        <w:rPr>
          <w:rFonts w:ascii="Times New Roman" w:hAnsi="Times New Roman" w:cs="Times New Roman"/>
          <w:sz w:val="24"/>
          <w:szCs w:val="24"/>
        </w:rPr>
        <w:t>etc.) must be considered du</w:t>
      </w:r>
      <w:r>
        <w:rPr>
          <w:rFonts w:ascii="Times New Roman" w:hAnsi="Times New Roman" w:cs="Times New Roman"/>
          <w:sz w:val="24"/>
          <w:szCs w:val="24"/>
        </w:rPr>
        <w:t xml:space="preserve">e to the high concentrations of </w:t>
      </w:r>
      <w:r w:rsidRPr="001A33EB">
        <w:rPr>
          <w:rFonts w:ascii="Times New Roman" w:hAnsi="Times New Roman" w:cs="Times New Roman"/>
          <w:sz w:val="24"/>
          <w:szCs w:val="24"/>
        </w:rPr>
        <w:t>BOD5 and TKN associated with such flows.</w:t>
      </w:r>
    </w:p>
    <w:p w:rsidR="00AF705B" w:rsidRDefault="00AF705B" w:rsidP="00AF705B">
      <w:pPr>
        <w:rPr>
          <w:rFonts w:ascii="Times New Roman" w:hAnsi="Times New Roman" w:cs="Times New Roman"/>
          <w:sz w:val="24"/>
          <w:szCs w:val="24"/>
        </w:rPr>
      </w:pPr>
      <w:r w:rsidRPr="00AF705B">
        <w:rPr>
          <w:rFonts w:ascii="Times New Roman" w:hAnsi="Times New Roman" w:cs="Times New Roman"/>
          <w:sz w:val="24"/>
          <w:szCs w:val="24"/>
        </w:rPr>
        <w:t xml:space="preserve">In the absence of </w:t>
      </w:r>
      <w:r>
        <w:rPr>
          <w:rFonts w:ascii="Times New Roman" w:hAnsi="Times New Roman" w:cs="Times New Roman"/>
          <w:sz w:val="24"/>
          <w:szCs w:val="24"/>
        </w:rPr>
        <w:t xml:space="preserve">experimentally determined alpha </w:t>
      </w:r>
      <w:r w:rsidRPr="00AF705B">
        <w:rPr>
          <w:rFonts w:ascii="Times New Roman" w:hAnsi="Times New Roman" w:cs="Times New Roman"/>
          <w:sz w:val="24"/>
          <w:szCs w:val="24"/>
        </w:rPr>
        <w:t>and beta factors,</w:t>
      </w:r>
      <w:r>
        <w:rPr>
          <w:rFonts w:ascii="Times New Roman" w:hAnsi="Times New Roman" w:cs="Times New Roman"/>
          <w:sz w:val="24"/>
          <w:szCs w:val="24"/>
        </w:rPr>
        <w:t xml:space="preserve"> wastewater transfer efficiency </w:t>
      </w:r>
      <w:r w:rsidRPr="00AF705B">
        <w:rPr>
          <w:rFonts w:ascii="Times New Roman" w:hAnsi="Times New Roman" w:cs="Times New Roman"/>
          <w:sz w:val="24"/>
          <w:szCs w:val="24"/>
        </w:rPr>
        <w:t>shall be assumed to</w:t>
      </w:r>
      <w:r>
        <w:rPr>
          <w:rFonts w:ascii="Times New Roman" w:hAnsi="Times New Roman" w:cs="Times New Roman"/>
          <w:sz w:val="24"/>
          <w:szCs w:val="24"/>
        </w:rPr>
        <w:t xml:space="preserve"> be not greater than 50 percent </w:t>
      </w:r>
      <w:r w:rsidRPr="00AF705B">
        <w:rPr>
          <w:rFonts w:ascii="Times New Roman" w:hAnsi="Times New Roman" w:cs="Times New Roman"/>
          <w:sz w:val="24"/>
          <w:szCs w:val="24"/>
        </w:rPr>
        <w:t>of clean water</w:t>
      </w:r>
      <w:r>
        <w:rPr>
          <w:rFonts w:ascii="Times New Roman" w:hAnsi="Times New Roman" w:cs="Times New Roman"/>
          <w:sz w:val="24"/>
          <w:szCs w:val="24"/>
        </w:rPr>
        <w:t xml:space="preserve"> efficiency for plants treating </w:t>
      </w:r>
      <w:r w:rsidRPr="00AF705B">
        <w:rPr>
          <w:rFonts w:ascii="Times New Roman" w:hAnsi="Times New Roman" w:cs="Times New Roman"/>
          <w:sz w:val="24"/>
          <w:szCs w:val="24"/>
        </w:rPr>
        <w:t>primarily (90% o</w:t>
      </w:r>
      <w:r>
        <w:rPr>
          <w:rFonts w:ascii="Times New Roman" w:hAnsi="Times New Roman" w:cs="Times New Roman"/>
          <w:sz w:val="24"/>
          <w:szCs w:val="24"/>
        </w:rPr>
        <w:t xml:space="preserve">r greater) domestic wastewater. </w:t>
      </w:r>
      <w:r w:rsidRPr="00AF705B">
        <w:rPr>
          <w:rFonts w:ascii="Times New Roman" w:hAnsi="Times New Roman" w:cs="Times New Roman"/>
          <w:sz w:val="24"/>
          <w:szCs w:val="24"/>
        </w:rPr>
        <w:t xml:space="preserve">Treatment plants </w:t>
      </w:r>
      <w:r>
        <w:rPr>
          <w:rFonts w:ascii="Times New Roman" w:hAnsi="Times New Roman" w:cs="Times New Roman"/>
          <w:sz w:val="24"/>
          <w:szCs w:val="24"/>
        </w:rPr>
        <w:t xml:space="preserve">where the waste contains higher </w:t>
      </w:r>
      <w:r w:rsidRPr="00AF705B">
        <w:rPr>
          <w:rFonts w:ascii="Times New Roman" w:hAnsi="Times New Roman" w:cs="Times New Roman"/>
          <w:sz w:val="24"/>
          <w:szCs w:val="24"/>
        </w:rPr>
        <w:t>percentages o</w:t>
      </w:r>
      <w:r>
        <w:rPr>
          <w:rFonts w:ascii="Times New Roman" w:hAnsi="Times New Roman" w:cs="Times New Roman"/>
          <w:sz w:val="24"/>
          <w:szCs w:val="24"/>
        </w:rPr>
        <w:t xml:space="preserve">f industrial wastes shall use a </w:t>
      </w:r>
      <w:r w:rsidRPr="00AF705B">
        <w:rPr>
          <w:rFonts w:ascii="Times New Roman" w:hAnsi="Times New Roman" w:cs="Times New Roman"/>
          <w:sz w:val="24"/>
          <w:szCs w:val="24"/>
        </w:rPr>
        <w:t xml:space="preserve">correspondingly </w:t>
      </w:r>
      <w:r>
        <w:rPr>
          <w:rFonts w:ascii="Times New Roman" w:hAnsi="Times New Roman" w:cs="Times New Roman"/>
          <w:sz w:val="24"/>
          <w:szCs w:val="24"/>
        </w:rPr>
        <w:t xml:space="preserve">lower percentage of clean water </w:t>
      </w:r>
      <w:r w:rsidRPr="00AF705B">
        <w:rPr>
          <w:rFonts w:ascii="Times New Roman" w:hAnsi="Times New Roman" w:cs="Times New Roman"/>
          <w:sz w:val="24"/>
          <w:szCs w:val="24"/>
        </w:rPr>
        <w:t>efficiency and shall</w:t>
      </w:r>
      <w:r>
        <w:rPr>
          <w:rFonts w:ascii="Times New Roman" w:hAnsi="Times New Roman" w:cs="Times New Roman"/>
          <w:sz w:val="24"/>
          <w:szCs w:val="24"/>
        </w:rPr>
        <w:t xml:space="preserve"> have calculations submitted to </w:t>
      </w:r>
      <w:r w:rsidRPr="00AF705B">
        <w:rPr>
          <w:rFonts w:ascii="Times New Roman" w:hAnsi="Times New Roman" w:cs="Times New Roman"/>
          <w:sz w:val="24"/>
          <w:szCs w:val="24"/>
        </w:rPr>
        <w:t xml:space="preserve">justify such a </w:t>
      </w:r>
      <w:r>
        <w:rPr>
          <w:rFonts w:ascii="Times New Roman" w:hAnsi="Times New Roman" w:cs="Times New Roman"/>
          <w:sz w:val="24"/>
          <w:szCs w:val="24"/>
        </w:rPr>
        <w:t xml:space="preserve">percentage. The design transfer </w:t>
      </w:r>
      <w:r w:rsidRPr="00AF705B">
        <w:rPr>
          <w:rFonts w:ascii="Times New Roman" w:hAnsi="Times New Roman" w:cs="Times New Roman"/>
          <w:sz w:val="24"/>
          <w:szCs w:val="24"/>
        </w:rPr>
        <w:t>efficiency should be included in the specifications.</w:t>
      </w:r>
    </w:p>
    <w:p w:rsidR="00425D6F" w:rsidRDefault="00425D6F" w:rsidP="00425D6F">
      <w:pPr>
        <w:rPr>
          <w:rFonts w:ascii="Times New Roman" w:hAnsi="Times New Roman" w:cs="Times New Roman"/>
          <w:sz w:val="24"/>
          <w:szCs w:val="24"/>
        </w:rPr>
      </w:pPr>
      <w:r w:rsidRPr="00425D6F">
        <w:rPr>
          <w:rFonts w:ascii="Times New Roman" w:hAnsi="Times New Roman" w:cs="Times New Roman"/>
          <w:sz w:val="24"/>
          <w:szCs w:val="24"/>
        </w:rPr>
        <w:t>Normal air requirements f</w:t>
      </w:r>
      <w:r>
        <w:rPr>
          <w:rFonts w:ascii="Times New Roman" w:hAnsi="Times New Roman" w:cs="Times New Roman"/>
          <w:sz w:val="24"/>
          <w:szCs w:val="24"/>
        </w:rPr>
        <w:t xml:space="preserve">or all activated sludge </w:t>
      </w:r>
      <w:r w:rsidRPr="00425D6F">
        <w:rPr>
          <w:rFonts w:ascii="Times New Roman" w:hAnsi="Times New Roman" w:cs="Times New Roman"/>
          <w:sz w:val="24"/>
          <w:szCs w:val="24"/>
        </w:rPr>
        <w:t>processes exc</w:t>
      </w:r>
      <w:r>
        <w:rPr>
          <w:rFonts w:ascii="Times New Roman" w:hAnsi="Times New Roman" w:cs="Times New Roman"/>
          <w:sz w:val="24"/>
          <w:szCs w:val="24"/>
        </w:rPr>
        <w:t xml:space="preserve">ept extended aeration (assuming </w:t>
      </w:r>
      <w:r w:rsidRPr="00425D6F">
        <w:rPr>
          <w:rFonts w:ascii="Times New Roman" w:hAnsi="Times New Roman" w:cs="Times New Roman"/>
          <w:sz w:val="24"/>
          <w:szCs w:val="24"/>
        </w:rPr>
        <w:t>equipment capab</w:t>
      </w:r>
      <w:r>
        <w:rPr>
          <w:rFonts w:ascii="Times New Roman" w:hAnsi="Times New Roman" w:cs="Times New Roman"/>
          <w:sz w:val="24"/>
          <w:szCs w:val="24"/>
        </w:rPr>
        <w:t xml:space="preserve">le of transmitting to the mixed </w:t>
      </w:r>
      <w:r w:rsidRPr="00425D6F">
        <w:rPr>
          <w:rFonts w:ascii="Times New Roman" w:hAnsi="Times New Roman" w:cs="Times New Roman"/>
          <w:sz w:val="24"/>
          <w:szCs w:val="24"/>
        </w:rPr>
        <w:t xml:space="preserve">liquor the amount </w:t>
      </w:r>
      <w:r>
        <w:rPr>
          <w:rFonts w:ascii="Times New Roman" w:hAnsi="Times New Roman" w:cs="Times New Roman"/>
          <w:sz w:val="24"/>
          <w:szCs w:val="24"/>
        </w:rPr>
        <w:t xml:space="preserve">of oxygen required in Paragraph </w:t>
      </w:r>
      <w:r w:rsidRPr="00425D6F">
        <w:rPr>
          <w:rFonts w:ascii="Times New Roman" w:hAnsi="Times New Roman" w:cs="Times New Roman"/>
          <w:sz w:val="24"/>
          <w:szCs w:val="24"/>
        </w:rPr>
        <w:t>92.331) shall be cons</w:t>
      </w:r>
      <w:r>
        <w:rPr>
          <w:rFonts w:ascii="Times New Roman" w:hAnsi="Times New Roman" w:cs="Times New Roman"/>
          <w:sz w:val="24"/>
          <w:szCs w:val="24"/>
        </w:rPr>
        <w:t xml:space="preserve">idered to be 1500 cubic feet at </w:t>
      </w:r>
      <w:r w:rsidRPr="00425D6F">
        <w:rPr>
          <w:rFonts w:ascii="Times New Roman" w:hAnsi="Times New Roman" w:cs="Times New Roman"/>
          <w:sz w:val="24"/>
          <w:szCs w:val="24"/>
        </w:rPr>
        <w:t>standard conditions of pressure, temp</w:t>
      </w:r>
      <w:r>
        <w:rPr>
          <w:rFonts w:ascii="Times New Roman" w:hAnsi="Times New Roman" w:cs="Times New Roman"/>
          <w:sz w:val="24"/>
          <w:szCs w:val="24"/>
        </w:rPr>
        <w:t xml:space="preserve">erature, and </w:t>
      </w:r>
      <w:r w:rsidRPr="00425D6F">
        <w:rPr>
          <w:rFonts w:ascii="Times New Roman" w:hAnsi="Times New Roman" w:cs="Times New Roman"/>
          <w:sz w:val="24"/>
          <w:szCs w:val="24"/>
        </w:rPr>
        <w:t>humidity per</w:t>
      </w:r>
      <w:r>
        <w:rPr>
          <w:rFonts w:ascii="Times New Roman" w:hAnsi="Times New Roman" w:cs="Times New Roman"/>
          <w:sz w:val="24"/>
          <w:szCs w:val="24"/>
        </w:rPr>
        <w:t xml:space="preserve"> pound of BOD5 tank loading (94 </w:t>
      </w:r>
      <w:r w:rsidRPr="00425D6F">
        <w:rPr>
          <w:rFonts w:ascii="Times New Roman" w:hAnsi="Times New Roman" w:cs="Times New Roman"/>
          <w:sz w:val="24"/>
          <w:szCs w:val="24"/>
        </w:rPr>
        <w:t>m3/kg BOD5). Fo</w:t>
      </w:r>
      <w:r>
        <w:rPr>
          <w:rFonts w:ascii="Times New Roman" w:hAnsi="Times New Roman" w:cs="Times New Roman"/>
          <w:sz w:val="24"/>
          <w:szCs w:val="24"/>
        </w:rPr>
        <w:t xml:space="preserve">r the extended aeration process </w:t>
      </w:r>
      <w:r w:rsidRPr="00425D6F">
        <w:rPr>
          <w:rFonts w:ascii="Times New Roman" w:hAnsi="Times New Roman" w:cs="Times New Roman"/>
          <w:sz w:val="24"/>
          <w:szCs w:val="24"/>
        </w:rPr>
        <w:t xml:space="preserve">the value shall </w:t>
      </w:r>
      <w:r>
        <w:rPr>
          <w:rFonts w:ascii="Times New Roman" w:hAnsi="Times New Roman" w:cs="Times New Roman"/>
          <w:sz w:val="24"/>
          <w:szCs w:val="24"/>
        </w:rPr>
        <w:t xml:space="preserve">be 2050 cubic feet per pound of </w:t>
      </w:r>
      <w:r w:rsidRPr="00425D6F">
        <w:rPr>
          <w:rFonts w:ascii="Times New Roman" w:hAnsi="Times New Roman" w:cs="Times New Roman"/>
          <w:sz w:val="24"/>
          <w:szCs w:val="24"/>
        </w:rPr>
        <w:t>BOD5 (128 m3/kg of BOD5).</w:t>
      </w:r>
    </w:p>
    <w:p w:rsidR="008D0470" w:rsidRDefault="008D0470" w:rsidP="008D04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81C2DA" wp14:editId="63B28AAC">
            <wp:extent cx="4572000" cy="3419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641" t="31909" r="54872" b="28889"/>
                    <a:stretch/>
                  </pic:blipFill>
                  <pic:spPr bwMode="auto">
                    <a:xfrm>
                      <a:off x="0" y="0"/>
                      <a:ext cx="4572000" cy="341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6D" w:rsidRDefault="0045736D" w:rsidP="00457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Sequencing batch reactors (PDF file page 122-124)</w:t>
      </w:r>
    </w:p>
    <w:p w:rsidR="00001A52" w:rsidRDefault="00001A52" w:rsidP="00457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Disinfectant dosage</w:t>
      </w:r>
    </w:p>
    <w:p w:rsidR="00001A52" w:rsidRDefault="00001A52" w:rsidP="00457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Trickling filter effluent, 10 mg/L</w:t>
      </w:r>
      <w:r>
        <w:rPr>
          <w:rFonts w:ascii="Times New Roman" w:hAnsi="Times New Roman" w:cs="Times New Roman"/>
          <w:sz w:val="24"/>
          <w:szCs w:val="24"/>
        </w:rPr>
        <w:br/>
        <w:t>Activated sludge plant effluent, 8 mg/L</w:t>
      </w:r>
      <w:r>
        <w:rPr>
          <w:rFonts w:ascii="Times New Roman" w:hAnsi="Times New Roman" w:cs="Times New Roman"/>
          <w:sz w:val="24"/>
          <w:szCs w:val="24"/>
        </w:rPr>
        <w:br/>
        <w:t>Tertiary filtration effluent, 6 mg/L</w:t>
      </w:r>
      <w:r>
        <w:rPr>
          <w:rFonts w:ascii="Times New Roman" w:hAnsi="Times New Roman" w:cs="Times New Roman"/>
          <w:sz w:val="24"/>
          <w:szCs w:val="24"/>
        </w:rPr>
        <w:br/>
        <w:t>Nitrified effluent, 6 mg/L</w:t>
      </w:r>
    </w:p>
    <w:p w:rsidR="00001A52" w:rsidRDefault="0010770D" w:rsidP="0010770D">
      <w:pPr>
        <w:rPr>
          <w:rFonts w:ascii="Times New Roman" w:hAnsi="Times New Roman" w:cs="Times New Roman"/>
          <w:sz w:val="24"/>
          <w:szCs w:val="24"/>
        </w:rPr>
      </w:pPr>
      <w:r w:rsidRPr="0010770D">
        <w:rPr>
          <w:rFonts w:ascii="Times New Roman" w:hAnsi="Times New Roman" w:cs="Times New Roman"/>
          <w:sz w:val="24"/>
          <w:szCs w:val="24"/>
        </w:rPr>
        <w:lastRenderedPageBreak/>
        <w:t>One hundred fifty pound (68 k</w:t>
      </w:r>
      <w:r>
        <w:rPr>
          <w:rFonts w:ascii="Times New Roman" w:hAnsi="Times New Roman" w:cs="Times New Roman"/>
          <w:sz w:val="24"/>
          <w:szCs w:val="24"/>
        </w:rPr>
        <w:t xml:space="preserve">g) cylinders are typically used </w:t>
      </w:r>
      <w:r w:rsidRPr="0010770D">
        <w:rPr>
          <w:rFonts w:ascii="Times New Roman" w:hAnsi="Times New Roman" w:cs="Times New Roman"/>
          <w:sz w:val="24"/>
          <w:szCs w:val="24"/>
        </w:rPr>
        <w:t xml:space="preserve">where chlorine gas consumption </w:t>
      </w:r>
      <w:r>
        <w:rPr>
          <w:rFonts w:ascii="Times New Roman" w:hAnsi="Times New Roman" w:cs="Times New Roman"/>
          <w:sz w:val="24"/>
          <w:szCs w:val="24"/>
        </w:rPr>
        <w:t xml:space="preserve">is less than 150 pounds per day </w:t>
      </w:r>
      <w:r w:rsidRPr="0010770D">
        <w:rPr>
          <w:rFonts w:ascii="Times New Roman" w:hAnsi="Times New Roman" w:cs="Times New Roman"/>
          <w:sz w:val="24"/>
          <w:szCs w:val="24"/>
        </w:rPr>
        <w:t>(68 kg/d). Cylinders should be sto</w:t>
      </w:r>
      <w:r>
        <w:rPr>
          <w:rFonts w:ascii="Times New Roman" w:hAnsi="Times New Roman" w:cs="Times New Roman"/>
          <w:sz w:val="24"/>
          <w:szCs w:val="24"/>
        </w:rPr>
        <w:t xml:space="preserve">red in an upright position with </w:t>
      </w:r>
      <w:r w:rsidRPr="0010770D">
        <w:rPr>
          <w:rFonts w:ascii="Times New Roman" w:hAnsi="Times New Roman" w:cs="Times New Roman"/>
          <w:sz w:val="24"/>
          <w:szCs w:val="24"/>
        </w:rPr>
        <w:t>adequate support brackets and chain</w:t>
      </w:r>
      <w:r>
        <w:rPr>
          <w:rFonts w:ascii="Times New Roman" w:hAnsi="Times New Roman" w:cs="Times New Roman"/>
          <w:sz w:val="24"/>
          <w:szCs w:val="24"/>
        </w:rPr>
        <w:t xml:space="preserve">s at 2/3 of cylinder height for </w:t>
      </w:r>
      <w:r w:rsidRPr="0010770D">
        <w:rPr>
          <w:rFonts w:ascii="Times New Roman" w:hAnsi="Times New Roman" w:cs="Times New Roman"/>
          <w:sz w:val="24"/>
          <w:szCs w:val="24"/>
        </w:rPr>
        <w:t>each cylinder.</w:t>
      </w:r>
    </w:p>
    <w:p w:rsidR="0010770D" w:rsidRPr="006574FA" w:rsidRDefault="0010770D" w:rsidP="0010770D">
      <w:pPr>
        <w:rPr>
          <w:rFonts w:ascii="Times New Roman" w:hAnsi="Times New Roman" w:cs="Times New Roman"/>
          <w:sz w:val="24"/>
          <w:szCs w:val="24"/>
        </w:rPr>
      </w:pPr>
      <w:r w:rsidRPr="0010770D">
        <w:rPr>
          <w:rFonts w:ascii="Times New Roman" w:hAnsi="Times New Roman" w:cs="Times New Roman"/>
          <w:sz w:val="24"/>
          <w:szCs w:val="24"/>
        </w:rPr>
        <w:t xml:space="preserve">The use of one-ton (907 kg) </w:t>
      </w:r>
      <w:r>
        <w:rPr>
          <w:rFonts w:ascii="Times New Roman" w:hAnsi="Times New Roman" w:cs="Times New Roman"/>
          <w:sz w:val="24"/>
          <w:szCs w:val="24"/>
        </w:rPr>
        <w:t xml:space="preserve">containers should be considered </w:t>
      </w:r>
      <w:r w:rsidRPr="0010770D">
        <w:rPr>
          <w:rFonts w:ascii="Times New Roman" w:hAnsi="Times New Roman" w:cs="Times New Roman"/>
          <w:sz w:val="24"/>
          <w:szCs w:val="24"/>
        </w:rPr>
        <w:t>where the average daily c</w:t>
      </w:r>
      <w:r>
        <w:rPr>
          <w:rFonts w:ascii="Times New Roman" w:hAnsi="Times New Roman" w:cs="Times New Roman"/>
          <w:sz w:val="24"/>
          <w:szCs w:val="24"/>
        </w:rPr>
        <w:t xml:space="preserve">hlorine consumption is over 150 </w:t>
      </w:r>
      <w:r w:rsidRPr="0010770D">
        <w:rPr>
          <w:rFonts w:ascii="Times New Roman" w:hAnsi="Times New Roman" w:cs="Times New Roman"/>
          <w:sz w:val="24"/>
          <w:szCs w:val="24"/>
        </w:rPr>
        <w:t>pounds (68 kg).</w:t>
      </w:r>
    </w:p>
    <w:sectPr w:rsidR="0010770D" w:rsidRPr="006574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4A"/>
    <w:rsid w:val="00001A52"/>
    <w:rsid w:val="000A3168"/>
    <w:rsid w:val="000E409D"/>
    <w:rsid w:val="0010770D"/>
    <w:rsid w:val="00120DE1"/>
    <w:rsid w:val="001235D1"/>
    <w:rsid w:val="00173B06"/>
    <w:rsid w:val="001A33EB"/>
    <w:rsid w:val="002413A2"/>
    <w:rsid w:val="00425D6F"/>
    <w:rsid w:val="0045736D"/>
    <w:rsid w:val="00607358"/>
    <w:rsid w:val="006574FA"/>
    <w:rsid w:val="007D1807"/>
    <w:rsid w:val="008D0470"/>
    <w:rsid w:val="00916E0F"/>
    <w:rsid w:val="0094176F"/>
    <w:rsid w:val="00AF705B"/>
    <w:rsid w:val="00B9794A"/>
    <w:rsid w:val="00C7055E"/>
    <w:rsid w:val="00E67974"/>
    <w:rsid w:val="00E938F1"/>
    <w:rsid w:val="00F1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 Tang</dc:creator>
  <cp:lastModifiedBy>Hao Tang</cp:lastModifiedBy>
  <cp:revision>23</cp:revision>
  <dcterms:created xsi:type="dcterms:W3CDTF">2012-10-01T13:48:00Z</dcterms:created>
  <dcterms:modified xsi:type="dcterms:W3CDTF">2012-10-01T14:44:00Z</dcterms:modified>
</cp:coreProperties>
</file>